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E0284F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E0284F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E0284F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FD2E31" w:rsidRPr="00FD2E31">
        <w:rPr>
          <w:rFonts w:ascii="Calibri" w:hAnsi="Calibri"/>
          <w:b/>
          <w:highlight w:val="yellow"/>
        </w:rPr>
        <w:t>FIEBRE AMARILLA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E0284F" w:rsidRPr="00142242" w:rsidRDefault="00E0284F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FD2E31" w:rsidRP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DATOS DE LA ENFERMEDAD</w:t>
      </w:r>
    </w:p>
    <w:p w:rsidR="00FD2E31" w:rsidRPr="00FD2E31" w:rsidRDefault="00FD2E31" w:rsidP="00FD2E3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Fecha del caso</w:t>
      </w:r>
      <w:r w:rsidRPr="00FD2E31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FD2E31">
        <w:rPr>
          <w:rFonts w:ascii="Calibri" w:hAnsi="Calibri"/>
          <w:b/>
          <w:sz w:val="22"/>
          <w:szCs w:val="22"/>
        </w:rPr>
        <w:t>:</w:t>
      </w:r>
      <w:r w:rsidRPr="00FD2E31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Fecha de inicio de síntomas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Manifestación clínica</w:t>
      </w:r>
      <w:r w:rsidRPr="00FD2E31">
        <w:rPr>
          <w:rFonts w:ascii="Calibri" w:hAnsi="Calibri"/>
          <w:color w:val="FF0000"/>
          <w:sz w:val="22"/>
          <w:szCs w:val="22"/>
        </w:rPr>
        <w:t xml:space="preserve"> </w:t>
      </w:r>
      <w:r w:rsidRPr="00FD2E31">
        <w:rPr>
          <w:rFonts w:ascii="Calibri" w:hAnsi="Calibri"/>
          <w:sz w:val="22"/>
          <w:szCs w:val="22"/>
        </w:rPr>
        <w:t>(marcar las opciones que correspondan)</w:t>
      </w:r>
      <w:r w:rsidRPr="00FD2E31">
        <w:rPr>
          <w:rFonts w:ascii="Calibri" w:hAnsi="Calibri"/>
          <w:b/>
          <w:sz w:val="22"/>
          <w:szCs w:val="22"/>
        </w:rPr>
        <w:t>:</w:t>
      </w:r>
    </w:p>
    <w:p w:rsidR="00FD2E31" w:rsidRPr="00FD2E31" w:rsidRDefault="00FD2E31" w:rsidP="00FD2E31">
      <w:pPr>
        <w:tabs>
          <w:tab w:val="left" w:pos="2747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it-IT"/>
        </w:rPr>
        <w:t xml:space="preserve"> Bradicardia (signo Faget)</w:t>
      </w:r>
      <w:r w:rsidRPr="00FD2E31">
        <w:rPr>
          <w:rFonts w:ascii="Calibri" w:hAnsi="Calibri"/>
          <w:sz w:val="22"/>
          <w:szCs w:val="22"/>
          <w:lang w:val="it-IT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it-IT"/>
        </w:rPr>
        <w:t xml:space="preserve"> Cefalea</w:t>
      </w:r>
    </w:p>
    <w:p w:rsidR="00FD2E31" w:rsidRPr="00FD2E31" w:rsidRDefault="00FD2E31" w:rsidP="00FD2E31">
      <w:pPr>
        <w:tabs>
          <w:tab w:val="left" w:pos="2747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it-IT"/>
        </w:rPr>
        <w:t xml:space="preserve"> Dorsalgia</w:t>
      </w:r>
      <w:r w:rsidRPr="00FD2E31">
        <w:rPr>
          <w:rFonts w:ascii="Calibri" w:hAnsi="Calibri"/>
          <w:sz w:val="22"/>
          <w:szCs w:val="22"/>
          <w:lang w:val="it-IT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it-IT"/>
        </w:rPr>
        <w:t xml:space="preserve"> Fiebre</w:t>
      </w:r>
    </w:p>
    <w:p w:rsidR="00FD2E31" w:rsidRPr="00FD2E31" w:rsidRDefault="00FD2E31" w:rsidP="00FD2E31">
      <w:pPr>
        <w:tabs>
          <w:tab w:val="left" w:pos="2747"/>
        </w:tabs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Hemorragias</w:t>
      </w:r>
      <w:r w:rsidRPr="00FD2E31">
        <w:rPr>
          <w:rFonts w:ascii="Calibri" w:hAnsi="Calibri"/>
          <w:sz w:val="22"/>
          <w:szCs w:val="22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Ictericia</w:t>
      </w:r>
    </w:p>
    <w:p w:rsidR="00FD2E31" w:rsidRPr="00FD2E31" w:rsidRDefault="00FD2E31" w:rsidP="00FD2E31">
      <w:pPr>
        <w:tabs>
          <w:tab w:val="left" w:pos="2747"/>
        </w:tabs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Proteinuria</w:t>
      </w:r>
      <w:r w:rsidRPr="00FD2E31">
        <w:rPr>
          <w:rFonts w:ascii="Calibri" w:hAnsi="Calibri"/>
          <w:sz w:val="22"/>
          <w:szCs w:val="22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Vómitos</w:t>
      </w:r>
    </w:p>
    <w:p w:rsidR="00FD2E31" w:rsidRPr="00FD2E31" w:rsidRDefault="00FD2E31" w:rsidP="00FD2E31">
      <w:pPr>
        <w:tabs>
          <w:tab w:val="left" w:pos="2747"/>
        </w:tabs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Otra</w:t>
      </w:r>
      <w:r w:rsidRPr="00FD2E31">
        <w:rPr>
          <w:rFonts w:ascii="Calibri" w:hAnsi="Calibri"/>
          <w:sz w:val="22"/>
          <w:szCs w:val="22"/>
        </w:rPr>
        <w:tab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Complicaciones</w:t>
      </w:r>
      <w:r w:rsidRPr="00FD2E31">
        <w:rPr>
          <w:rFonts w:ascii="Calibri" w:hAnsi="Calibri"/>
          <w:sz w:val="22"/>
          <w:szCs w:val="22"/>
        </w:rPr>
        <w:t xml:space="preserve">:      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No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b/>
          <w:sz w:val="22"/>
          <w:szCs w:val="22"/>
        </w:rPr>
        <w:t xml:space="preserve">  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Hospitalizado</w:t>
      </w:r>
      <w:r w:rsidRPr="00FD2E31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FD2E31">
        <w:rPr>
          <w:rFonts w:ascii="Calibri" w:hAnsi="Calibri"/>
          <w:b/>
          <w:sz w:val="22"/>
          <w:szCs w:val="22"/>
        </w:rPr>
        <w:t xml:space="preserve">:        </w:t>
      </w:r>
      <w:r w:rsidRPr="00FD2E31">
        <w:rPr>
          <w:rFonts w:ascii="Calibri" w:hAnsi="Calibri"/>
          <w:sz w:val="22"/>
          <w:szCs w:val="22"/>
        </w:rPr>
        <w:t xml:space="preserve">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No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b/>
          <w:sz w:val="22"/>
          <w:szCs w:val="22"/>
        </w:rPr>
        <w:t xml:space="preserve">  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FD2E31">
        <w:rPr>
          <w:rFonts w:ascii="Calibri" w:hAnsi="Calibri"/>
          <w:b/>
          <w:sz w:val="22"/>
          <w:szCs w:val="22"/>
        </w:rPr>
        <w:t xml:space="preserve"> 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Defunción:         </w:t>
      </w:r>
      <w:r w:rsidRPr="00FD2E31">
        <w:rPr>
          <w:rFonts w:ascii="Calibri" w:hAnsi="Calibri"/>
          <w:sz w:val="22"/>
          <w:szCs w:val="22"/>
        </w:rPr>
        <w:t xml:space="preserve">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No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Fecha de defunción:</w:t>
      </w:r>
      <w:r w:rsidRPr="00FD2E31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Lugar del caso</w:t>
      </w:r>
      <w:r w:rsidRPr="00FD2E31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FD2E31">
        <w:rPr>
          <w:rFonts w:ascii="Calibri" w:hAnsi="Calibri"/>
          <w:b/>
          <w:sz w:val="22"/>
          <w:szCs w:val="22"/>
        </w:rPr>
        <w:t>: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</w:t>
      </w:r>
      <w:r w:rsidRPr="00FD2E31">
        <w:rPr>
          <w:rFonts w:ascii="Calibri" w:hAnsi="Calibri"/>
          <w:b/>
          <w:sz w:val="22"/>
          <w:szCs w:val="22"/>
        </w:rPr>
        <w:t>C. Autónoma</w:t>
      </w:r>
      <w:r w:rsidRPr="00FD2E3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b/>
          <w:sz w:val="22"/>
          <w:szCs w:val="22"/>
        </w:rPr>
        <w:t xml:space="preserve">  Municipio</w:t>
      </w:r>
      <w:r w:rsidRPr="00FD2E3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lastRenderedPageBreak/>
        <w:t>Importado</w:t>
      </w:r>
      <w:r w:rsidRPr="00FD2E31">
        <w:rPr>
          <w:rFonts w:ascii="Calibri" w:hAnsi="Calibri"/>
          <w:sz w:val="22"/>
          <w:szCs w:val="22"/>
          <w:vertAlign w:val="superscript"/>
        </w:rPr>
        <w:footnoteReference w:id="4"/>
      </w:r>
      <w:r w:rsidRPr="00FD2E31">
        <w:rPr>
          <w:rFonts w:ascii="Calibri" w:hAnsi="Calibri"/>
          <w:b/>
          <w:sz w:val="22"/>
          <w:szCs w:val="22"/>
        </w:rPr>
        <w:t xml:space="preserve">:        </w:t>
      </w:r>
      <w:r w:rsidRPr="00FD2E31">
        <w:rPr>
          <w:rFonts w:ascii="Calibri" w:hAnsi="Calibri"/>
          <w:sz w:val="22"/>
          <w:szCs w:val="22"/>
        </w:rPr>
        <w:t xml:space="preserve">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 No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DATOS DE LABORATORIO</w:t>
      </w:r>
    </w:p>
    <w:p w:rsidR="00FD2E31" w:rsidRPr="00FD2E31" w:rsidRDefault="00FD2E31" w:rsidP="00FD2E3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FD2E31">
        <w:rPr>
          <w:rFonts w:ascii="Calibri" w:hAnsi="Calibri"/>
          <w:b/>
          <w:bCs/>
          <w:sz w:val="22"/>
          <w:szCs w:val="22"/>
        </w:rPr>
        <w:t>Agente causal</w:t>
      </w:r>
      <w:r w:rsidRPr="00FD2E31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FD2E31">
        <w:rPr>
          <w:rFonts w:ascii="Calibri" w:hAnsi="Calibri"/>
          <w:b/>
          <w:bCs/>
          <w:sz w:val="22"/>
          <w:szCs w:val="22"/>
        </w:rPr>
        <w:t xml:space="preserve">: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</w:t>
      </w:r>
      <w:r w:rsidRPr="00FD2E31">
        <w:rPr>
          <w:rFonts w:ascii="Calibri" w:hAnsi="Calibri"/>
          <w:bCs/>
          <w:sz w:val="22"/>
          <w:szCs w:val="22"/>
        </w:rPr>
        <w:t xml:space="preserve">Virus de </w:t>
      </w:r>
      <w:smartTag w:uri="urn:schemas-microsoft-com:office:smarttags" w:element="PersonName">
        <w:smartTagPr>
          <w:attr w:name="ProductID" w:val="LA FIEBRE AMARILLA"/>
        </w:smartTagPr>
        <w:r w:rsidRPr="00FD2E31">
          <w:rPr>
            <w:rFonts w:ascii="Calibri" w:hAnsi="Calibri"/>
            <w:bCs/>
            <w:sz w:val="22"/>
            <w:szCs w:val="22"/>
          </w:rPr>
          <w:t>la fiebre Amarilla</w:t>
        </w:r>
      </w:smartTag>
    </w:p>
    <w:p w:rsidR="00FD2E31" w:rsidRPr="00FD2E31" w:rsidRDefault="00FD2E31" w:rsidP="00FD2E31">
      <w:pPr>
        <w:ind w:firstLine="709"/>
        <w:jc w:val="both"/>
        <w:rPr>
          <w:rFonts w:ascii="Calibri" w:hAnsi="Calibri"/>
        </w:rPr>
      </w:pPr>
      <w:r w:rsidRPr="00FD2E31">
        <w:rPr>
          <w:rFonts w:ascii="Calibri" w:hAnsi="Calibri"/>
          <w:b/>
          <w:bCs/>
          <w:sz w:val="22"/>
          <w:szCs w:val="22"/>
        </w:rPr>
        <w:t xml:space="preserve">Muestra </w:t>
      </w:r>
      <w:r w:rsidRPr="00FD2E31">
        <w:rPr>
          <w:rFonts w:ascii="Calibri" w:hAnsi="Calibri"/>
          <w:sz w:val="22"/>
          <w:szCs w:val="22"/>
        </w:rPr>
        <w:t>(marcar la muestra principal con resultado positivo):</w:t>
      </w:r>
    </w:p>
    <w:p w:rsidR="00FD2E31" w:rsidRPr="00FD2E31" w:rsidRDefault="00FD2E31" w:rsidP="00FD2E31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Biopsia hepática                        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Suero</w:t>
      </w:r>
    </w:p>
    <w:p w:rsidR="00FD2E31" w:rsidRPr="00FD2E31" w:rsidRDefault="00FD2E31" w:rsidP="00FD2E31">
      <w:pPr>
        <w:ind w:firstLine="709"/>
        <w:jc w:val="both"/>
      </w:pPr>
      <w:r w:rsidRPr="00FD2E31">
        <w:rPr>
          <w:rFonts w:ascii="Calibri" w:hAnsi="Calibri"/>
          <w:b/>
          <w:bCs/>
          <w:sz w:val="22"/>
          <w:szCs w:val="22"/>
        </w:rPr>
        <w:t xml:space="preserve">Prueba </w:t>
      </w:r>
      <w:r w:rsidRPr="00FD2E31">
        <w:rPr>
          <w:rFonts w:ascii="Calibri" w:hAnsi="Calibri" w:cs="Arial"/>
          <w:sz w:val="22"/>
          <w:szCs w:val="22"/>
        </w:rPr>
        <w:t>(</w:t>
      </w:r>
      <w:r w:rsidRPr="00FD2E31">
        <w:rPr>
          <w:rFonts w:ascii="Calibri" w:hAnsi="Calibri"/>
          <w:sz w:val="22"/>
          <w:szCs w:val="22"/>
        </w:rPr>
        <w:t>marcar las pruebas positivas en la muestra principal):</w:t>
      </w:r>
    </w:p>
    <w:p w:rsidR="00FD2E31" w:rsidRPr="00FD2E31" w:rsidRDefault="00FD2E31" w:rsidP="00FD2E31">
      <w:pPr>
        <w:tabs>
          <w:tab w:val="left" w:pos="370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Ácido Nucleico, detección</w:t>
      </w:r>
      <w:r w:rsidRPr="00FD2E31">
        <w:rPr>
          <w:rFonts w:ascii="Calibri" w:hAnsi="Calibri"/>
          <w:sz w:val="22"/>
          <w:szCs w:val="22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Aislamiento</w:t>
      </w:r>
    </w:p>
    <w:p w:rsidR="00FD2E31" w:rsidRPr="00FD2E31" w:rsidRDefault="00FD2E31" w:rsidP="00FD2E31">
      <w:pPr>
        <w:tabs>
          <w:tab w:val="left" w:pos="370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Anticuerpo, seroconversión</w:t>
      </w:r>
      <w:r w:rsidRPr="00FD2E31">
        <w:rPr>
          <w:rFonts w:ascii="Calibri" w:hAnsi="Calibri"/>
          <w:sz w:val="22"/>
          <w:szCs w:val="22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Antígeno, detección</w:t>
      </w:r>
    </w:p>
    <w:p w:rsidR="00FD2E31" w:rsidRPr="00FD2E31" w:rsidRDefault="00FD2E31" w:rsidP="00FD2E31">
      <w:pPr>
        <w:tabs>
          <w:tab w:val="left" w:pos="370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Visualización</w:t>
      </w:r>
      <w:r w:rsidRPr="00FD2E31">
        <w:rPr>
          <w:rFonts w:ascii="Calibri" w:hAnsi="Calibri"/>
          <w:sz w:val="22"/>
          <w:szCs w:val="22"/>
        </w:rPr>
        <w:tab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FD2E31">
        <w:rPr>
          <w:rFonts w:ascii="Calibri" w:hAnsi="Calibri"/>
          <w:sz w:val="22"/>
          <w:szCs w:val="22"/>
        </w:rPr>
        <w:t xml:space="preserve">: 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 No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D2E31" w:rsidRDefault="00FD2E31" w:rsidP="00FD2E31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DATOS DEL RIESGO</w:t>
      </w:r>
    </w:p>
    <w:p w:rsidR="00FD2E31" w:rsidRPr="00FD2E31" w:rsidRDefault="00FD2E31" w:rsidP="00FD2E3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Ocupación de riesgo </w:t>
      </w:r>
      <w:r w:rsidRPr="00FD2E31">
        <w:rPr>
          <w:rFonts w:ascii="Calibri" w:hAnsi="Calibri"/>
          <w:sz w:val="22"/>
          <w:szCs w:val="22"/>
        </w:rPr>
        <w:t>(marcar una de las siguientes opciones)</w:t>
      </w:r>
      <w:r w:rsidRPr="00FD2E31">
        <w:rPr>
          <w:rFonts w:ascii="Calibri" w:hAnsi="Calibri"/>
          <w:b/>
          <w:sz w:val="22"/>
          <w:szCs w:val="22"/>
        </w:rPr>
        <w:t>:</w:t>
      </w:r>
    </w:p>
    <w:p w:rsidR="00FD2E31" w:rsidRPr="00FD2E31" w:rsidRDefault="00FD2E31" w:rsidP="00FD2E31">
      <w:pPr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Manipulador de animales</w:t>
      </w:r>
    </w:p>
    <w:p w:rsidR="00FD2E31" w:rsidRPr="00FD2E31" w:rsidRDefault="00FD2E31" w:rsidP="00FD2E31">
      <w:pPr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Medioambiental: agua</w:t>
      </w:r>
    </w:p>
    <w:p w:rsidR="00FD2E31" w:rsidRPr="00FD2E31" w:rsidRDefault="00FD2E31" w:rsidP="00FD2E31">
      <w:pPr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Medioambiental: animal</w:t>
      </w:r>
    </w:p>
    <w:p w:rsidR="00FD2E31" w:rsidRPr="00FD2E31" w:rsidRDefault="00FD2E31" w:rsidP="00FD2E31">
      <w:pPr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Medioambiental: suelo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Exposición: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Contacto con animal como vector/vehículo de transmisión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lastRenderedPageBreak/>
        <w:t>Animal sospechoso</w:t>
      </w:r>
      <w:r w:rsidRPr="00FD2E31">
        <w:rPr>
          <w:rFonts w:ascii="Calibri" w:hAnsi="Calibri"/>
          <w:sz w:val="22"/>
          <w:szCs w:val="22"/>
        </w:rPr>
        <w:t xml:space="preserve"> (marcar una de las siguientes opciones)</w:t>
      </w:r>
      <w:r w:rsidRPr="00FD2E31">
        <w:rPr>
          <w:rFonts w:ascii="Calibri" w:hAnsi="Calibri"/>
          <w:b/>
          <w:sz w:val="22"/>
          <w:szCs w:val="22"/>
        </w:rPr>
        <w:t>:</w:t>
      </w:r>
    </w:p>
    <w:p w:rsidR="00FD2E31" w:rsidRPr="00FD2E31" w:rsidRDefault="00FD2E31" w:rsidP="00FD2E31">
      <w:pPr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Mono</w:t>
      </w:r>
    </w:p>
    <w:p w:rsidR="00FD2E31" w:rsidRPr="00FD2E31" w:rsidRDefault="00FD2E31" w:rsidP="00FD2E31">
      <w:pPr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Mosquito</w:t>
      </w:r>
    </w:p>
    <w:p w:rsidR="00FD2E31" w:rsidRPr="00FD2E31" w:rsidRDefault="00FD2E31" w:rsidP="00FD2E31">
      <w:pPr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Otro animal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Ámbito de exposición</w:t>
      </w:r>
      <w:r w:rsidRPr="00FD2E31">
        <w:rPr>
          <w:rFonts w:ascii="Calibri" w:hAnsi="Calibri"/>
          <w:sz w:val="22"/>
          <w:szCs w:val="22"/>
        </w:rPr>
        <w:t xml:space="preserve"> (marcar una de las siguientes opciones)</w:t>
      </w:r>
      <w:r w:rsidRPr="00FD2E31">
        <w:rPr>
          <w:rFonts w:ascii="Calibri" w:hAnsi="Calibri"/>
          <w:b/>
          <w:sz w:val="22"/>
          <w:szCs w:val="22"/>
        </w:rPr>
        <w:t>:</w:t>
      </w:r>
    </w:p>
    <w:p w:rsidR="00FD2E31" w:rsidRPr="00FD2E31" w:rsidRDefault="00FD2E31" w:rsidP="00FD2E31">
      <w:pPr>
        <w:tabs>
          <w:tab w:val="left" w:pos="1334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pt-BR"/>
        </w:rPr>
        <w:t xml:space="preserve"> Boscoso</w:t>
      </w:r>
      <w:r w:rsidRPr="00FD2E31">
        <w:rPr>
          <w:rFonts w:ascii="Calibri" w:hAnsi="Calibri"/>
          <w:sz w:val="22"/>
          <w:szCs w:val="22"/>
          <w:lang w:val="pt-BR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pt-BR"/>
        </w:rPr>
        <w:t xml:space="preserve"> Humedal</w:t>
      </w:r>
    </w:p>
    <w:p w:rsidR="00FD2E31" w:rsidRPr="00FD2E31" w:rsidRDefault="00FD2E31" w:rsidP="00FD2E31">
      <w:pPr>
        <w:tabs>
          <w:tab w:val="left" w:pos="1334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pt-BR"/>
        </w:rPr>
        <w:t xml:space="preserve"> Lago</w:t>
      </w:r>
      <w:r w:rsidRPr="00FD2E31">
        <w:rPr>
          <w:rFonts w:ascii="Calibri" w:hAnsi="Calibri"/>
          <w:sz w:val="22"/>
          <w:szCs w:val="22"/>
          <w:lang w:val="pt-BR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pt-BR"/>
        </w:rPr>
        <w:t xml:space="preserve"> Pozo</w:t>
      </w:r>
    </w:p>
    <w:p w:rsidR="00FD2E31" w:rsidRPr="00FD2E31" w:rsidRDefault="00FD2E31" w:rsidP="00FD2E31">
      <w:pPr>
        <w:tabs>
          <w:tab w:val="left" w:pos="1334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pt-BR"/>
        </w:rPr>
        <w:t xml:space="preserve"> Río</w:t>
      </w:r>
      <w:r w:rsidRPr="00FD2E31">
        <w:rPr>
          <w:rFonts w:ascii="Calibri" w:hAnsi="Calibri"/>
          <w:sz w:val="22"/>
          <w:szCs w:val="22"/>
          <w:lang w:val="pt-BR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  <w:lang w:val="pt-BR"/>
        </w:rPr>
        <w:t xml:space="preserve"> Rural</w:t>
      </w:r>
    </w:p>
    <w:p w:rsidR="00FD2E31" w:rsidRPr="00FD2E31" w:rsidRDefault="00FD2E31" w:rsidP="00FD2E31">
      <w:pPr>
        <w:tabs>
          <w:tab w:val="left" w:pos="1334"/>
        </w:tabs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Selvático</w:t>
      </w:r>
      <w:r w:rsidRPr="00FD2E31">
        <w:rPr>
          <w:rFonts w:ascii="Calibri" w:hAnsi="Calibri"/>
          <w:sz w:val="22"/>
          <w:szCs w:val="22"/>
        </w:rPr>
        <w:tab/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Terreno encharcado</w:t>
      </w:r>
    </w:p>
    <w:p w:rsidR="00FD2E31" w:rsidRPr="00FD2E31" w:rsidRDefault="00FD2E31" w:rsidP="00FD2E31">
      <w:pPr>
        <w:tabs>
          <w:tab w:val="left" w:pos="1334"/>
        </w:tabs>
        <w:spacing w:line="360" w:lineRule="auto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Urbano</w:t>
      </w:r>
      <w:r w:rsidRPr="00FD2E31">
        <w:rPr>
          <w:rFonts w:ascii="Calibri" w:hAnsi="Calibri"/>
          <w:sz w:val="22"/>
          <w:szCs w:val="22"/>
        </w:rPr>
        <w:tab/>
      </w:r>
    </w:p>
    <w:p w:rsidR="00E0284F" w:rsidRDefault="00E0284F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Datos de viaje:</w:t>
      </w:r>
    </w:p>
    <w:p w:rsidR="00FD2E31" w:rsidRPr="00FD2E31" w:rsidRDefault="00FD2E31" w:rsidP="00FD2E31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FD2E31">
        <w:rPr>
          <w:rFonts w:ascii="Calibri" w:hAnsi="Calibri"/>
          <w:sz w:val="22"/>
          <w:szCs w:val="22"/>
        </w:rPr>
        <w:t xml:space="preserve">Sí  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   No  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   </w:t>
      </w:r>
    </w:p>
    <w:p w:rsidR="00FD2E31" w:rsidRPr="00FD2E31" w:rsidRDefault="00FD2E31" w:rsidP="00FD2E31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Lugar del viaje:</w:t>
      </w:r>
    </w:p>
    <w:p w:rsidR="00FD2E31" w:rsidRPr="00FD2E31" w:rsidRDefault="00FD2E31" w:rsidP="00FD2E31">
      <w:pPr>
        <w:spacing w:line="360" w:lineRule="auto"/>
        <w:ind w:left="709"/>
        <w:jc w:val="both"/>
        <w:rPr>
          <w:rFonts w:ascii="Calibri" w:hAnsi="Calibri"/>
          <w:bCs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suppressAutoHyphens/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Fecha de ida</w:t>
      </w:r>
      <w:r w:rsidRPr="00FD2E31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FD2E31">
        <w:rPr>
          <w:rFonts w:ascii="Calibri" w:hAnsi="Calibri"/>
          <w:b/>
          <w:sz w:val="22"/>
          <w:szCs w:val="22"/>
        </w:rPr>
        <w:t>Fecha de vuelta</w:t>
      </w:r>
      <w:r w:rsidRPr="00FD2E31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D2E31" w:rsidRP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DATOS DE VACUNACIÓN</w:t>
      </w:r>
    </w:p>
    <w:p w:rsidR="00FD2E31" w:rsidRPr="00FD2E31" w:rsidRDefault="00FD2E31" w:rsidP="00FD2E3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Vacunado con alguna dosis</w:t>
      </w:r>
      <w:r w:rsidRPr="00FD2E31">
        <w:rPr>
          <w:rFonts w:ascii="Calibri" w:hAnsi="Calibri"/>
          <w:sz w:val="22"/>
          <w:szCs w:val="22"/>
        </w:rPr>
        <w:t>:</w:t>
      </w:r>
      <w:r w:rsidRPr="00FD2E31">
        <w:rPr>
          <w:rFonts w:ascii="Calibri" w:hAnsi="Calibri"/>
          <w:sz w:val="22"/>
          <w:szCs w:val="22"/>
        </w:rPr>
        <w:tab/>
        <w:t xml:space="preserve">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 No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 </w:t>
      </w:r>
    </w:p>
    <w:p w:rsid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Fecha de última dosis recibida:</w:t>
      </w:r>
      <w:r w:rsidRPr="00FD2E31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FD2E31" w:rsidRPr="00FD2E31" w:rsidRDefault="00FD2E31" w:rsidP="00FD2E31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Presenta documento de vacunación</w:t>
      </w:r>
      <w:r w:rsidRPr="00FD2E31">
        <w:rPr>
          <w:rFonts w:ascii="Calibri" w:hAnsi="Calibri"/>
          <w:sz w:val="22"/>
          <w:szCs w:val="22"/>
        </w:rPr>
        <w:tab/>
        <w:t xml:space="preserve">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 No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CATEGORIZACIÓN DEL CASO</w:t>
      </w:r>
      <w:r w:rsidRPr="00FD2E31">
        <w:rPr>
          <w:rFonts w:ascii="Calibri" w:hAnsi="Calibri"/>
          <w:sz w:val="22"/>
          <w:szCs w:val="22"/>
        </w:rPr>
        <w:tab/>
      </w:r>
    </w:p>
    <w:p w:rsidR="00FD2E31" w:rsidRPr="00FD2E31" w:rsidRDefault="00FD2E31" w:rsidP="00FD2E3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Clasificación del caso </w:t>
      </w:r>
      <w:r w:rsidRPr="00FD2E31">
        <w:rPr>
          <w:rFonts w:ascii="Calibri" w:hAnsi="Calibri"/>
          <w:sz w:val="22"/>
          <w:szCs w:val="22"/>
        </w:rPr>
        <w:t>(marcar una de las siguientes opciones)</w:t>
      </w:r>
      <w:r w:rsidRPr="00FD2E31">
        <w:rPr>
          <w:rFonts w:ascii="Calibri" w:hAnsi="Calibri"/>
          <w:b/>
          <w:sz w:val="22"/>
          <w:szCs w:val="22"/>
        </w:rPr>
        <w:t>: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Sospechoso 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Probable</w:t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Confirmado </w:t>
      </w:r>
    </w:p>
    <w:p w:rsidR="00FD2E31" w:rsidRPr="00FD2E31" w:rsidRDefault="00FD2E31" w:rsidP="00FD2E3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>Criterios de clasificación de caso:</w:t>
      </w:r>
    </w:p>
    <w:p w:rsidR="00FD2E31" w:rsidRPr="00FD2E31" w:rsidRDefault="00FD2E31" w:rsidP="00FD2E31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t>Criterio clínico</w:t>
      </w:r>
      <w:r w:rsidRPr="00FD2E31">
        <w:rPr>
          <w:rFonts w:ascii="Calibri" w:hAnsi="Calibri"/>
          <w:sz w:val="22"/>
          <w:szCs w:val="22"/>
        </w:rPr>
        <w:tab/>
        <w:t xml:space="preserve">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ab/>
        <w:t xml:space="preserve">No 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t>Criterio epidemiológico</w:t>
      </w:r>
      <w:r w:rsidRPr="00FD2E31">
        <w:rPr>
          <w:rFonts w:ascii="Calibri" w:hAnsi="Calibri"/>
          <w:sz w:val="22"/>
          <w:szCs w:val="22"/>
        </w:rPr>
        <w:tab/>
        <w:t xml:space="preserve">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ab/>
        <w:t xml:space="preserve">No 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t>Criterio de laboratorio</w:t>
      </w:r>
      <w:r w:rsidRPr="00FD2E31">
        <w:rPr>
          <w:rFonts w:ascii="Calibri" w:hAnsi="Calibri"/>
          <w:sz w:val="22"/>
          <w:szCs w:val="22"/>
        </w:rPr>
        <w:tab/>
        <w:t xml:space="preserve">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ab/>
        <w:t xml:space="preserve">No 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ab/>
      </w:r>
      <w:r w:rsidRPr="00FD2E31">
        <w:rPr>
          <w:rFonts w:ascii="Calibri" w:hAnsi="Calibri"/>
          <w:b/>
          <w:sz w:val="22"/>
          <w:szCs w:val="22"/>
        </w:rPr>
        <w:tab/>
        <w:t>Asociado:</w:t>
      </w:r>
    </w:p>
    <w:p w:rsidR="00FD2E31" w:rsidRPr="00FD2E31" w:rsidRDefault="00FD2E31" w:rsidP="00FD2E31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t xml:space="preserve">A brote: Sí 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No 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tab/>
        <w:t>C. Autónoma de declaración del brote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FD2E31">
        <w:rPr>
          <w:rFonts w:ascii="Calibri" w:hAnsi="Calibri"/>
          <w:b/>
          <w:sz w:val="22"/>
          <w:szCs w:val="22"/>
        </w:rPr>
        <w:t xml:space="preserve">OBSERVACIONES </w:t>
      </w:r>
      <w:r w:rsidRPr="00FD2E31">
        <w:rPr>
          <w:rFonts w:ascii="Calibri" w:hAnsi="Calibri"/>
          <w:b/>
          <w:sz w:val="22"/>
          <w:szCs w:val="22"/>
          <w:vertAlign w:val="superscript"/>
        </w:rPr>
        <w:footnoteReference w:id="6"/>
      </w:r>
    </w:p>
    <w:p w:rsid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FD2E31" w:rsidRPr="00FD2E31" w:rsidRDefault="00FD2E31" w:rsidP="00FD2E3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FD2E31" w:rsidRPr="00FD2E31" w:rsidRDefault="00FD2E31" w:rsidP="00FD2E31">
      <w:pPr>
        <w:spacing w:before="120" w:line="360" w:lineRule="auto"/>
        <w:jc w:val="both"/>
        <w:rPr>
          <w:rFonts w:ascii="Calibri" w:hAnsi="Calibri"/>
          <w:bCs/>
          <w:sz w:val="22"/>
          <w:szCs w:val="22"/>
        </w:rPr>
      </w:pPr>
      <w:r w:rsidRPr="00FD2E31">
        <w:rPr>
          <w:rFonts w:ascii="Calibri" w:hAnsi="Calibri"/>
          <w:sz w:val="22"/>
          <w:szCs w:val="22"/>
        </w:rPr>
        <w:t xml:space="preserve">Fichero: Sí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  <w:r w:rsidRPr="00FD2E31">
        <w:rPr>
          <w:rFonts w:ascii="Calibri" w:hAnsi="Calibri"/>
          <w:sz w:val="22"/>
          <w:szCs w:val="22"/>
        </w:rPr>
        <w:t xml:space="preserve">    No  </w:t>
      </w:r>
      <w:r w:rsidRPr="00FD2E3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2E31">
        <w:rPr>
          <w:rFonts w:ascii="Calibri" w:hAnsi="Calibri"/>
          <w:sz w:val="22"/>
          <w:szCs w:val="22"/>
        </w:rPr>
        <w:instrText xml:space="preserve"> FORMCHECKBOX </w:instrText>
      </w:r>
      <w:r w:rsidRPr="00FD2E31">
        <w:rPr>
          <w:rFonts w:ascii="Calibri" w:hAnsi="Calibri"/>
          <w:sz w:val="22"/>
          <w:szCs w:val="22"/>
        </w:rPr>
      </w:r>
      <w:r w:rsidRPr="00FD2E31">
        <w:rPr>
          <w:rFonts w:ascii="Calibri" w:hAnsi="Calibri"/>
          <w:sz w:val="22"/>
          <w:szCs w:val="22"/>
        </w:rPr>
        <w:fldChar w:fldCharType="end"/>
      </w:r>
    </w:p>
    <w:p w:rsidR="00FD2E31" w:rsidRPr="00FD2E31" w:rsidRDefault="00FD2E31" w:rsidP="00FD2E31">
      <w:pPr>
        <w:spacing w:line="360" w:lineRule="auto"/>
        <w:jc w:val="center"/>
        <w:rPr>
          <w:rFonts w:ascii="Calibri" w:hAnsi="Calibri"/>
          <w:b/>
          <w:bCs/>
          <w:i/>
          <w:sz w:val="22"/>
          <w:szCs w:val="22"/>
        </w:rPr>
      </w:pPr>
    </w:p>
    <w:p w:rsidR="00FD2E31" w:rsidRPr="00FD2E31" w:rsidRDefault="00FD2E31" w:rsidP="00FD2E31">
      <w:pPr>
        <w:spacing w:line="360" w:lineRule="auto"/>
        <w:jc w:val="center"/>
        <w:rPr>
          <w:rFonts w:ascii="Calibri" w:hAnsi="Calibri"/>
          <w:b/>
          <w:bCs/>
          <w:i/>
          <w:sz w:val="22"/>
          <w:szCs w:val="22"/>
        </w:rPr>
      </w:pPr>
    </w:p>
    <w:p w:rsidR="00FD2E31" w:rsidRPr="00FD2E31" w:rsidRDefault="00FD2E31" w:rsidP="00FD2E3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54191" w:rsidRPr="0066271A" w:rsidRDefault="00754191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D83850" w:rsidRPr="004E4015" w:rsidRDefault="00D83850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E0284F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5F" w:rsidRDefault="003C2C5F">
      <w:r>
        <w:separator/>
      </w:r>
    </w:p>
  </w:endnote>
  <w:endnote w:type="continuationSeparator" w:id="0">
    <w:p w:rsidR="003C2C5F" w:rsidRDefault="003C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284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4F" w:rsidRDefault="00E0284F" w:rsidP="00E0284F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5F" w:rsidRDefault="003C2C5F">
      <w:r>
        <w:separator/>
      </w:r>
    </w:p>
  </w:footnote>
  <w:footnote w:type="continuationSeparator" w:id="0">
    <w:p w:rsidR="003C2C5F" w:rsidRDefault="003C2C5F">
      <w:r>
        <w:continuationSeparator/>
      </w:r>
    </w:p>
  </w:footnote>
  <w:footnote w:id="1">
    <w:p w:rsidR="00FD2E31" w:rsidRPr="003654C3" w:rsidRDefault="00FD2E31" w:rsidP="00FD2E31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 xml:space="preserve">conocerla (fecha de diagnóstico, fecha de hospitalización, </w:t>
      </w:r>
      <w:r>
        <w:rPr>
          <w:rFonts w:ascii="Calibri" w:hAnsi="Calibri"/>
          <w:sz w:val="18"/>
          <w:szCs w:val="18"/>
        </w:rPr>
        <w:t xml:space="preserve"> </w:t>
      </w:r>
      <w:r w:rsidRPr="00722DB7">
        <w:rPr>
          <w:rFonts w:ascii="Calibri" w:hAnsi="Calibri"/>
          <w:sz w:val="18"/>
          <w:szCs w:val="18"/>
        </w:rPr>
        <w:t>etc..)</w:t>
      </w:r>
    </w:p>
  </w:footnote>
  <w:footnote w:id="2">
    <w:p w:rsidR="00FD2E31" w:rsidRPr="00CE6637" w:rsidRDefault="00FD2E31" w:rsidP="00FD2E31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CE6637">
        <w:rPr>
          <w:rStyle w:val="Refdenotaalpie"/>
          <w:rFonts w:ascii="Calibri" w:hAnsi="Calibri"/>
          <w:sz w:val="18"/>
          <w:szCs w:val="18"/>
        </w:rPr>
        <w:footnoteRef/>
      </w:r>
      <w:r w:rsidRPr="00CE6637">
        <w:rPr>
          <w:rFonts w:ascii="Calibri" w:hAnsi="Calibri"/>
          <w:sz w:val="18"/>
          <w:szCs w:val="18"/>
        </w:rPr>
        <w:t xml:space="preserve"> Hospitalizado: Estancia de al</w:t>
      </w:r>
      <w:r>
        <w:rPr>
          <w:rFonts w:ascii="Calibri" w:hAnsi="Calibri"/>
          <w:sz w:val="18"/>
          <w:szCs w:val="18"/>
        </w:rPr>
        <w:t xml:space="preserve"> menos una noche en el hospital</w:t>
      </w:r>
    </w:p>
  </w:footnote>
  <w:footnote w:id="3">
    <w:p w:rsidR="00FD2E31" w:rsidRPr="00AD4561" w:rsidRDefault="00FD2E31" w:rsidP="00FD2E31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FD2E31" w:rsidRPr="00CE6637" w:rsidRDefault="00FD2E31" w:rsidP="00FD2E31">
      <w:pPr>
        <w:pStyle w:val="Textonotapie"/>
        <w:rPr>
          <w:rFonts w:ascii="Calibri" w:hAnsi="Calibri"/>
          <w:sz w:val="18"/>
          <w:szCs w:val="18"/>
        </w:rPr>
      </w:pPr>
      <w:r w:rsidRPr="00CE6637">
        <w:rPr>
          <w:rStyle w:val="Refdenotaalpie"/>
          <w:rFonts w:ascii="Calibri" w:hAnsi="Calibri"/>
          <w:sz w:val="18"/>
          <w:szCs w:val="18"/>
        </w:rPr>
        <w:footnoteRef/>
      </w:r>
      <w:r w:rsidRPr="00CE6637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FD2E31" w:rsidRPr="00AD4561" w:rsidRDefault="00FD2E31" w:rsidP="00FD2E31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6">
    <w:p w:rsidR="00FD2E31" w:rsidRPr="00F326C0" w:rsidRDefault="00FD2E31" w:rsidP="00FD2E31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4F" w:rsidRDefault="00E0284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2098040</wp:posOffset>
              </wp:positionH>
              <wp:positionV relativeFrom="paragraph">
                <wp:posOffset>445135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84F" w:rsidRDefault="00E0284F" w:rsidP="00E0284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E0284F" w:rsidRDefault="00E0284F" w:rsidP="00E0284F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E0284F" w:rsidRPr="00E0284F" w:rsidRDefault="00E0284F" w:rsidP="00E0284F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E0284F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E0284F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5.2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D2pKxrhAAAACgEAAA8AAABkcnMvZG93&#10;bnJldi54bWxMj8FOwzAQRO9I/IO1SNyo3aSlbYhToaKKA+qhhUoct7GJI2I7it3U/XuWExxX+zTz&#10;plwn27FRD6H1TsJ0IoBpV3vVukbCx/v2YQksRHQKO++0hKsOsK5ub0oslL+4vR4PsWEU4kKBEkyM&#10;fcF5qI22GCa+145+X36wGOkcGq4GvFC47XgmxCO32DpqMNjrjdH19+FsJRw3/fYtfRrcjXP1+pIt&#10;9tehTlLe36XnJ2BRp/gHw68+qUNFTid/diqwTkKeixmhEhZiCoyAVZbTuBORs9UceFXy/xOqH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A9qSsa4QAAAAoBAAAPAAAAAAAAAAAAAAAA&#10;APoEAABkcnMvZG93bnJldi54bWxQSwUGAAAAAAQABADzAAAACAYAAAAA&#10;" filled="f" stroked="f">
              <v:path arrowok="t"/>
              <v:textbox inset="0,0,0,0">
                <w:txbxContent>
                  <w:p w:rsidR="00E0284F" w:rsidRDefault="00E0284F" w:rsidP="00E0284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E0284F" w:rsidRDefault="00E0284F" w:rsidP="00E0284F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E0284F" w:rsidRPr="00E0284F" w:rsidRDefault="00E0284F" w:rsidP="00E0284F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E0284F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E0284F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FB2475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84F" w:rsidRDefault="00E028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RN+mHyDL6ujArqI2qaj+egfRj4bjlZHlhx/jFN7Sv/b01yTYG5RnHqcfdjbSYuj2lmMrGtHP1I+k07a0Oi6uw==" w:salt="gs0wLhj0NxOi5XKT8KuXCw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3C2C5F"/>
    <w:rsid w:val="003D4EA5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E3D90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284F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2E31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6FE0C5C0"/>
  <w15:chartTrackingRefBased/>
  <w15:docId w15:val="{D18849B5-6F55-4E69-AC81-D06768A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E028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5332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2025-04-02T11:30:00Z</dcterms:created>
  <dcterms:modified xsi:type="dcterms:W3CDTF">2025-04-02T11:30:00Z</dcterms:modified>
</cp:coreProperties>
</file>